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5fb014c194a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6d6dbe5e1b4b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Domaine-Saint-Sauveur,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e5130f6311468e" /><Relationship Type="http://schemas.openxmlformats.org/officeDocument/2006/relationships/numbering" Target="/word/numbering.xml" Id="R1ff7d01188294db1" /><Relationship Type="http://schemas.openxmlformats.org/officeDocument/2006/relationships/settings" Target="/word/settings.xml" Id="Rfaee10a8b38040c5" /><Relationship Type="http://schemas.openxmlformats.org/officeDocument/2006/relationships/image" Target="/word/media/2d025b8e-cf7b-4165-8a88-8eaa78b76448.png" Id="R426d6dbe5e1b4b35" /></Relationships>
</file>