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a25a3f82c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1e0fd6381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Dome Extension,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666ff3a724240" /><Relationship Type="http://schemas.openxmlformats.org/officeDocument/2006/relationships/numbering" Target="/word/numbering.xml" Id="R28287168b8bc447b" /><Relationship Type="http://schemas.openxmlformats.org/officeDocument/2006/relationships/settings" Target="/word/settings.xml" Id="Re71f62d91249490b" /><Relationship Type="http://schemas.openxmlformats.org/officeDocument/2006/relationships/image" Target="/word/media/542bde0c-f437-41f6-b23c-74b729d54b83.png" Id="R66d1e0fd63814bd4" /></Relationships>
</file>