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f851aee2b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5cb04e650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Donnelly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5da1c7a664655" /><Relationship Type="http://schemas.openxmlformats.org/officeDocument/2006/relationships/numbering" Target="/word/numbering.xml" Id="R4ecd174ea1be4221" /><Relationship Type="http://schemas.openxmlformats.org/officeDocument/2006/relationships/settings" Target="/word/settings.xml" Id="R043b22c13f4f4d6b" /><Relationship Type="http://schemas.openxmlformats.org/officeDocument/2006/relationships/image" Target="/word/media/11821290-d1f7-492b-be5e-c7bda5451b17.png" Id="Rf245cb04e6504363" /></Relationships>
</file>