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ce3790c35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db945fee8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Dorenlee,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c2ad2a0894da3" /><Relationship Type="http://schemas.openxmlformats.org/officeDocument/2006/relationships/numbering" Target="/word/numbering.xml" Id="R6082c146d1a1451a" /><Relationship Type="http://schemas.openxmlformats.org/officeDocument/2006/relationships/settings" Target="/word/settings.xml" Id="Rc280ef1bbef1458d" /><Relationship Type="http://schemas.openxmlformats.org/officeDocument/2006/relationships/image" Target="/word/media/9e5b9300-6c48-4444-9650-1703e2972a6b.png" Id="Rbb9db945fee84b3f" /></Relationships>
</file>