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ab928f6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b1e6378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Dunphy,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613a47b214644" /><Relationship Type="http://schemas.openxmlformats.org/officeDocument/2006/relationships/numbering" Target="/word/numbering.xml" Id="R4820be29798348ad" /><Relationship Type="http://schemas.openxmlformats.org/officeDocument/2006/relationships/settings" Target="/word/settings.xml" Id="R029aa15b62ea45d1" /><Relationship Type="http://schemas.openxmlformats.org/officeDocument/2006/relationships/image" Target="/word/media/04ab6f9b-15a2-4db6-91f4-0e00b4758505.png" Id="R74e1b1e6378f4695" /></Relationships>
</file>