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3a93bf8ef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1859aef68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Dunstaffnage,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d7eaf01e440c3" /><Relationship Type="http://schemas.openxmlformats.org/officeDocument/2006/relationships/numbering" Target="/word/numbering.xml" Id="R9dcfce6dafac43e7" /><Relationship Type="http://schemas.openxmlformats.org/officeDocument/2006/relationships/settings" Target="/word/settings.xml" Id="Rb35b311aa71b45cb" /><Relationship Type="http://schemas.openxmlformats.org/officeDocument/2006/relationships/image" Target="/word/media/a79c41b0-f447-42ba-8c43-92ffc0655367.png" Id="R4531859aef6844b8" /></Relationships>
</file>