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1bdd73d5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f03dcd6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Ridge Country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4e84d2bd4834" /><Relationship Type="http://schemas.openxmlformats.org/officeDocument/2006/relationships/numbering" Target="/word/numbering.xml" Id="Rb08d8617b24543a9" /><Relationship Type="http://schemas.openxmlformats.org/officeDocument/2006/relationships/settings" Target="/word/settings.xml" Id="R16c2bfbbdf5a452b" /><Relationship Type="http://schemas.openxmlformats.org/officeDocument/2006/relationships/image" Target="/word/media/13d73045-0e1d-42b1-9478-e147d572ae8c.png" Id="Re1daf03dcd664dc4" /></Relationships>
</file>