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e6acbd930f40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964dacd8f847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Eardley,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ea82e5028941db" /><Relationship Type="http://schemas.openxmlformats.org/officeDocument/2006/relationships/numbering" Target="/word/numbering.xml" Id="Rbf726c9e4ba7442e" /><Relationship Type="http://schemas.openxmlformats.org/officeDocument/2006/relationships/settings" Target="/word/settings.xml" Id="R1b6b73c9f9e54ff2" /><Relationship Type="http://schemas.openxmlformats.org/officeDocument/2006/relationships/image" Target="/word/media/3416bd68-faa1-4d5b-be56-824736e029cd.png" Id="R30964dacd8f8475f" /></Relationships>
</file>