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e1b27dd28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ec68e7d3c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Berwick,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dc6eda0ce4159" /><Relationship Type="http://schemas.openxmlformats.org/officeDocument/2006/relationships/numbering" Target="/word/numbering.xml" Id="R1f50054d9a6648aa" /><Relationship Type="http://schemas.openxmlformats.org/officeDocument/2006/relationships/settings" Target="/word/settings.xml" Id="Rece0770c5ed34c99" /><Relationship Type="http://schemas.openxmlformats.org/officeDocument/2006/relationships/image" Target="/word/media/4eb6c0db-76fd-47b2-a00c-6293acf8ac13.png" Id="R73dec68e7d3c435d" /></Relationships>
</file>