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e7d2f7719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f308b2a7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1dfa16b364fe3" /><Relationship Type="http://schemas.openxmlformats.org/officeDocument/2006/relationships/numbering" Target="/word/numbering.xml" Id="R63f24f91fb174cbd" /><Relationship Type="http://schemas.openxmlformats.org/officeDocument/2006/relationships/settings" Target="/word/settings.xml" Id="R6cb6086eecdb4bcc" /><Relationship Type="http://schemas.openxmlformats.org/officeDocument/2006/relationships/image" Target="/word/media/9e87e81e-9651-4663-8643-84292e77d920.png" Id="R0a8ef308b2a74713" /></Relationships>
</file>