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ac2123b33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9485eca58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Lawrencetown,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5097153404473" /><Relationship Type="http://schemas.openxmlformats.org/officeDocument/2006/relationships/numbering" Target="/word/numbering.xml" Id="R1776a4452bfa4a2a" /><Relationship Type="http://schemas.openxmlformats.org/officeDocument/2006/relationships/settings" Target="/word/settings.xml" Id="R4e1135b19209478f" /><Relationship Type="http://schemas.openxmlformats.org/officeDocument/2006/relationships/image" Target="/word/media/d8ea005d-ddfe-44d2-af3e-59cac0d9e4e0.png" Id="R9519485eca584ff6" /></Relationships>
</file>