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1d9c4e15c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ba1248383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c0f64dd4545c8" /><Relationship Type="http://schemas.openxmlformats.org/officeDocument/2006/relationships/numbering" Target="/word/numbering.xml" Id="Rd94c2958016d4556" /><Relationship Type="http://schemas.openxmlformats.org/officeDocument/2006/relationships/settings" Target="/word/settings.xml" Id="Rc29849747a724a67" /><Relationship Type="http://schemas.openxmlformats.org/officeDocument/2006/relationships/image" Target="/word/media/c7ce8423-e7ea-4324-b371-a5dd76364292.png" Id="Ra4cba124838349e9" /></Relationships>
</file>