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519ac9fc9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d45453a5e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Elmwood Estates,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d537eec104cdc" /><Relationship Type="http://schemas.openxmlformats.org/officeDocument/2006/relationships/numbering" Target="/word/numbering.xml" Id="Rd0f0eaa1cd7d4a29" /><Relationship Type="http://schemas.openxmlformats.org/officeDocument/2006/relationships/settings" Target="/word/settings.xml" Id="R76f9dd7b926043ac" /><Relationship Type="http://schemas.openxmlformats.org/officeDocument/2006/relationships/image" Target="/word/media/bf8d68f0-c908-4184-a21d-9bc417f99bf3.png" Id="Ra51d45453a5e4fd9" /></Relationships>
</file>