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88369ca14745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438f2bc01a4e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Erinferry,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8c863500c945c2" /><Relationship Type="http://schemas.openxmlformats.org/officeDocument/2006/relationships/numbering" Target="/word/numbering.xml" Id="R45ccab5fe8b34c69" /><Relationship Type="http://schemas.openxmlformats.org/officeDocument/2006/relationships/settings" Target="/word/settings.xml" Id="Ra904d63cf712458b" /><Relationship Type="http://schemas.openxmlformats.org/officeDocument/2006/relationships/image" Target="/word/media/a301d13f-cd99-49c2-b8ea-e010b9c3c647.png" Id="R9e438f2bc01a4eb7" /></Relationships>
</file>