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b8d48df44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2e15337b0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Escuminac Flats,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91de451644fd7" /><Relationship Type="http://schemas.openxmlformats.org/officeDocument/2006/relationships/numbering" Target="/word/numbering.xml" Id="Rd299e2101208461e" /><Relationship Type="http://schemas.openxmlformats.org/officeDocument/2006/relationships/settings" Target="/word/settings.xml" Id="Rb8595010bbf4412b" /><Relationship Type="http://schemas.openxmlformats.org/officeDocument/2006/relationships/image" Target="/word/media/824f69e1-9b1a-4bab-b080-405f7715d3e4.png" Id="Rb032e15337b04d56" /></Relationships>
</file>