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25551beac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35730b2f5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Estrimont,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644ed80f645c3" /><Relationship Type="http://schemas.openxmlformats.org/officeDocument/2006/relationships/numbering" Target="/word/numbering.xml" Id="R1743893fc2e74de1" /><Relationship Type="http://schemas.openxmlformats.org/officeDocument/2006/relationships/settings" Target="/word/settings.xml" Id="Rc5d9e3cce96641d2" /><Relationship Type="http://schemas.openxmlformats.org/officeDocument/2006/relationships/image" Target="/word/media/1f5d7d12-8d6f-4af7-a06e-611a47c424b2.png" Id="Rf5a35730b2f5402c" /></Relationships>
</file>