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528d9130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d96e8dc8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Ewart,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1ed6491574576" /><Relationship Type="http://schemas.openxmlformats.org/officeDocument/2006/relationships/numbering" Target="/word/numbering.xml" Id="R137d63c66d124b20" /><Relationship Type="http://schemas.openxmlformats.org/officeDocument/2006/relationships/settings" Target="/word/settings.xml" Id="Ra53c7d0ef41c4562" /><Relationship Type="http://schemas.openxmlformats.org/officeDocument/2006/relationships/image" Target="/word/media/8a6743d6-a432-46c1-b20c-592b33d861fb.png" Id="R5b24d96e8dc847b8" /></Relationships>
</file>