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ec88ec0c4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f2f74701c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5de095d7a4f75" /><Relationship Type="http://schemas.openxmlformats.org/officeDocument/2006/relationships/numbering" Target="/word/numbering.xml" Id="R982f9379393944c5" /><Relationship Type="http://schemas.openxmlformats.org/officeDocument/2006/relationships/settings" Target="/word/settings.xml" Id="Rb37d2f74b0f5414d" /><Relationship Type="http://schemas.openxmlformats.org/officeDocument/2006/relationships/image" Target="/word/media/747a5def-99d9-464c-bed7-d47d3f4df2ed.png" Id="Rea7f2f74701c43e7" /></Relationships>
</file>