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bd3c5d39e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83d6c1646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 River Cree Nation,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abbc3845c41cf" /><Relationship Type="http://schemas.openxmlformats.org/officeDocument/2006/relationships/numbering" Target="/word/numbering.xml" Id="Rdb0e8745d6504430" /><Relationship Type="http://schemas.openxmlformats.org/officeDocument/2006/relationships/settings" Target="/word/settings.xml" Id="Ra4ffcda2a85148aa" /><Relationship Type="http://schemas.openxmlformats.org/officeDocument/2006/relationships/image" Target="/word/media/f517f16e-987b-471f-94e1-ef7e75ea4f1d.png" Id="R09b83d6c164645e3" /></Relationships>
</file>