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94883c580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c517a28ac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 Points,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026e32e844fab" /><Relationship Type="http://schemas.openxmlformats.org/officeDocument/2006/relationships/numbering" Target="/word/numbering.xml" Id="Rffe645631a7b4ce5" /><Relationship Type="http://schemas.openxmlformats.org/officeDocument/2006/relationships/settings" Target="/word/settings.xml" Id="R41964fd7dab64810" /><Relationship Type="http://schemas.openxmlformats.org/officeDocument/2006/relationships/image" Target="/word/media/6ceb9534-ca56-4ac7-9d48-d36b11b90aad.png" Id="R04ac517a28ac4a93" /></Relationships>
</file>