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f32bf2b76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aebf4d3bd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Fogo Island,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e44dbab4049f6" /><Relationship Type="http://schemas.openxmlformats.org/officeDocument/2006/relationships/numbering" Target="/word/numbering.xml" Id="R2a02cdbdbe7746cf" /><Relationship Type="http://schemas.openxmlformats.org/officeDocument/2006/relationships/settings" Target="/word/settings.xml" Id="Re125b4c7c33f4af7" /><Relationship Type="http://schemas.openxmlformats.org/officeDocument/2006/relationships/image" Target="/word/media/da93a465-bf4b-4a38-aa20-5d4336430b7f.png" Id="R86eaebf4d3bd40d2" /></Relationships>
</file>