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f64fc57d9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8d883b560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Fond-du-Lac,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af410d5b14a78" /><Relationship Type="http://schemas.openxmlformats.org/officeDocument/2006/relationships/numbering" Target="/word/numbering.xml" Id="R1c264774755e4f9c" /><Relationship Type="http://schemas.openxmlformats.org/officeDocument/2006/relationships/settings" Target="/word/settings.xml" Id="R0dcc6cbf605747e3" /><Relationship Type="http://schemas.openxmlformats.org/officeDocument/2006/relationships/image" Target="/word/media/4c8b07b5-ae2d-46f2-acf8-49f18c529a85.png" Id="R7728d883b5604a8d" /></Relationships>
</file>