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1d3293abf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e81ee926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Bank,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8b2a7189f467f" /><Relationship Type="http://schemas.openxmlformats.org/officeDocument/2006/relationships/numbering" Target="/word/numbering.xml" Id="Re35c8271f0c4404f" /><Relationship Type="http://schemas.openxmlformats.org/officeDocument/2006/relationships/settings" Target="/word/settings.xml" Id="Rb4381e881b344eb9" /><Relationship Type="http://schemas.openxmlformats.org/officeDocument/2006/relationships/image" Target="/word/media/d29c3186-03b6-4814-b2b4-207a7529051c.png" Id="Rff6ce81ee9264ed1" /></Relationships>
</file>