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d5f87bc3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e3a39ce3c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 Bank,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27f348c7f47cd" /><Relationship Type="http://schemas.openxmlformats.org/officeDocument/2006/relationships/numbering" Target="/word/numbering.xml" Id="Rb3c2025946a14417" /><Relationship Type="http://schemas.openxmlformats.org/officeDocument/2006/relationships/settings" Target="/word/settings.xml" Id="R5d1706d8060a41df" /><Relationship Type="http://schemas.openxmlformats.org/officeDocument/2006/relationships/image" Target="/word/media/fc2553fb-c796-4a83-bce7-a20cc7c21446.png" Id="R291e3a39ce3c42e9" /></Relationships>
</file>