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54b6a72e1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3005d1a6e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Forestview,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b5d39dc6342ed" /><Relationship Type="http://schemas.openxmlformats.org/officeDocument/2006/relationships/numbering" Target="/word/numbering.xml" Id="Rc6dbbd1575534d74" /><Relationship Type="http://schemas.openxmlformats.org/officeDocument/2006/relationships/settings" Target="/word/settings.xml" Id="R929e7ddce6f34789" /><Relationship Type="http://schemas.openxmlformats.org/officeDocument/2006/relationships/image" Target="/word/media/4fa4a97e-f3f0-464e-bb6d-e165fad607fd.png" Id="Ra8d3005d1a6e465d" /></Relationships>
</file>