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63bd34d5c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736f6303d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Fraser,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1844fcee24d65" /><Relationship Type="http://schemas.openxmlformats.org/officeDocument/2006/relationships/numbering" Target="/word/numbering.xml" Id="R679a495197334269" /><Relationship Type="http://schemas.openxmlformats.org/officeDocument/2006/relationships/settings" Target="/word/settings.xml" Id="Rb258c5d476a643b9" /><Relationship Type="http://schemas.openxmlformats.org/officeDocument/2006/relationships/image" Target="/word/media/acd3b3bd-5dfe-432e-922e-bda1f58e8733.png" Id="R07c736f6303d4ed8" /></Relationships>
</file>