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01c909e84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46c6483e2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Lawrence,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d1bb7d884f39" /><Relationship Type="http://schemas.openxmlformats.org/officeDocument/2006/relationships/numbering" Target="/word/numbering.xml" Id="Ra323d8f124fb4a37" /><Relationship Type="http://schemas.openxmlformats.org/officeDocument/2006/relationships/settings" Target="/word/settings.xml" Id="Rb2dfeb04353e4757" /><Relationship Type="http://schemas.openxmlformats.org/officeDocument/2006/relationships/image" Target="/word/media/bacc8614-e6bf-440c-a5e0-f6e4c7e32c28.png" Id="R38e46c6483e2439a" /></Relationships>
</file>