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28f0372ac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81e161801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Saskatchewan,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d43e459f574d88" /><Relationship Type="http://schemas.openxmlformats.org/officeDocument/2006/relationships/numbering" Target="/word/numbering.xml" Id="R6c5e0aef5b9146a5" /><Relationship Type="http://schemas.openxmlformats.org/officeDocument/2006/relationships/settings" Target="/word/settings.xml" Id="R07aa35befefc4a62" /><Relationship Type="http://schemas.openxmlformats.org/officeDocument/2006/relationships/image" Target="/word/media/73d68d1f-48dc-4ac6-8b5e-c3e81e2106e2.png" Id="R5a881e16180142ed" /></Relationships>
</file>