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b4baa28a6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3eda3284f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Franchere,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874a866d64e1d" /><Relationship Type="http://schemas.openxmlformats.org/officeDocument/2006/relationships/numbering" Target="/word/numbering.xml" Id="R9fff2dd320ed4a5e" /><Relationship Type="http://schemas.openxmlformats.org/officeDocument/2006/relationships/settings" Target="/word/settings.xml" Id="R15d1b3e7339f43f2" /><Relationship Type="http://schemas.openxmlformats.org/officeDocument/2006/relationships/image" Target="/word/media/d03e609b-2dc1-410a-9f02-5d32e8eec0a8.png" Id="R8cc3eda3284f4865" /></Relationships>
</file>