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e5e5b9ea6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6ea9251c6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Fredericton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e2b7b7f0147c1" /><Relationship Type="http://schemas.openxmlformats.org/officeDocument/2006/relationships/numbering" Target="/word/numbering.xml" Id="Rdc46a673cbd749aa" /><Relationship Type="http://schemas.openxmlformats.org/officeDocument/2006/relationships/settings" Target="/word/settings.xml" Id="R1e964ad27b304b92" /><Relationship Type="http://schemas.openxmlformats.org/officeDocument/2006/relationships/image" Target="/word/media/62f9191c-a22c-4119-acea-b0f95e1f809c.png" Id="R15d6ea9251c64126" /></Relationships>
</file>