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1be95525d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175f69c31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b55ee7302469b" /><Relationship Type="http://schemas.openxmlformats.org/officeDocument/2006/relationships/numbering" Target="/word/numbering.xml" Id="Rd0250347b7684830" /><Relationship Type="http://schemas.openxmlformats.org/officeDocument/2006/relationships/settings" Target="/word/settings.xml" Id="Rc73c44fd08e44406" /><Relationship Type="http://schemas.openxmlformats.org/officeDocument/2006/relationships/image" Target="/word/media/42c06dd8-3390-40cf-8e03-f22ab78cd7cf.png" Id="Rcd8175f69c314df1" /></Relationships>
</file>