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4daf83fe3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a77a11cdf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Gardiner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2d8048b7e4671" /><Relationship Type="http://schemas.openxmlformats.org/officeDocument/2006/relationships/numbering" Target="/word/numbering.xml" Id="Ref2decace694431a" /><Relationship Type="http://schemas.openxmlformats.org/officeDocument/2006/relationships/settings" Target="/word/settings.xml" Id="R73131bdf8bd743a4" /><Relationship Type="http://schemas.openxmlformats.org/officeDocument/2006/relationships/image" Target="/word/media/e3329810-3c6d-4183-b033-d31acf38de7e.png" Id="Re2fa77a11cdf45da" /></Relationships>
</file>