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9dc31cea044e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feeef260e949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Garneau,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d158c8c7824beb" /><Relationship Type="http://schemas.openxmlformats.org/officeDocument/2006/relationships/numbering" Target="/word/numbering.xml" Id="R2fa0982b81274933" /><Relationship Type="http://schemas.openxmlformats.org/officeDocument/2006/relationships/settings" Target="/word/settings.xml" Id="R51b322e442dd45e3" /><Relationship Type="http://schemas.openxmlformats.org/officeDocument/2006/relationships/image" Target="/word/media/8a95578d-b8eb-4353-8108-5ec0e4864b48.png" Id="R3afeeef260e9492d" /></Relationships>
</file>