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ac1af3e0a8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28517cc04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Gateway,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175de155f24cde" /><Relationship Type="http://schemas.openxmlformats.org/officeDocument/2006/relationships/numbering" Target="/word/numbering.xml" Id="R0baf7a1142b744d3" /><Relationship Type="http://schemas.openxmlformats.org/officeDocument/2006/relationships/settings" Target="/word/settings.xml" Id="R451da852000c46f0" /><Relationship Type="http://schemas.openxmlformats.org/officeDocument/2006/relationships/image" Target="/word/media/e96a1aed-552a-4963-9c39-c09b38fd44ba.png" Id="R52128517cc04458e" /></Relationships>
</file>