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64155cf9e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f32fbd2f3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Ghost Lake,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f3040021847b3" /><Relationship Type="http://schemas.openxmlformats.org/officeDocument/2006/relationships/numbering" Target="/word/numbering.xml" Id="R78a00adf50b34ac0" /><Relationship Type="http://schemas.openxmlformats.org/officeDocument/2006/relationships/settings" Target="/word/settings.xml" Id="R35f4d1a4ef5047eb" /><Relationship Type="http://schemas.openxmlformats.org/officeDocument/2006/relationships/image" Target="/word/media/b831fc2e-4921-4853-9d41-232f9e9f1585.png" Id="R5daf32fbd2f345a1" /></Relationships>
</file>