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2b9ce8a41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ab8b5eccb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2499d8e784bcf" /><Relationship Type="http://schemas.openxmlformats.org/officeDocument/2006/relationships/numbering" Target="/word/numbering.xml" Id="R8f82808f06654a34" /><Relationship Type="http://schemas.openxmlformats.org/officeDocument/2006/relationships/settings" Target="/word/settings.xml" Id="Rfd8f90ce69ff4262" /><Relationship Type="http://schemas.openxmlformats.org/officeDocument/2006/relationships/image" Target="/word/media/07db8e39-0a5d-4ce7-b0bb-d5451f28d06c.png" Id="R8e2ab8b5eccb43f0" /></Relationships>
</file>