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0cddfe956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c74f7b4ac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Gilman Corner,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0ce21be7f4aa2" /><Relationship Type="http://schemas.openxmlformats.org/officeDocument/2006/relationships/numbering" Target="/word/numbering.xml" Id="Rcc18eede26c54034" /><Relationship Type="http://schemas.openxmlformats.org/officeDocument/2006/relationships/settings" Target="/word/settings.xml" Id="R402ebc769d784b4c" /><Relationship Type="http://schemas.openxmlformats.org/officeDocument/2006/relationships/image" Target="/word/media/cba700b8-d69d-469c-b1ab-e49bbd5b0106.png" Id="R77ac74f7b4ac47db" /></Relationships>
</file>