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33f95c720746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8cfc8ce5bf4d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Glenbow,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a1b317c984ec6" /><Relationship Type="http://schemas.openxmlformats.org/officeDocument/2006/relationships/numbering" Target="/word/numbering.xml" Id="R1e00dfcce0aa4f86" /><Relationship Type="http://schemas.openxmlformats.org/officeDocument/2006/relationships/settings" Target="/word/settings.xml" Id="R8595377426c14f5a" /><Relationship Type="http://schemas.openxmlformats.org/officeDocument/2006/relationships/image" Target="/word/media/3fd51c2e-2e32-487a-a5e7-f10c0971da38.png" Id="R258cfc8ce5bf4d37" /></Relationships>
</file>