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912c4c61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7a9683978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f4e276c19467b" /><Relationship Type="http://schemas.openxmlformats.org/officeDocument/2006/relationships/numbering" Target="/word/numbering.xml" Id="R46ec51174abb405c" /><Relationship Type="http://schemas.openxmlformats.org/officeDocument/2006/relationships/settings" Target="/word/settings.xml" Id="R57bb40943ce748eb" /><Relationship Type="http://schemas.openxmlformats.org/officeDocument/2006/relationships/image" Target="/word/media/3493674c-a15f-4986-ba62-b49e34ebb0f9.png" Id="R0237a96839784bc3" /></Relationships>
</file>