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b1311d2c7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20ee33c3b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Gnadenfeld,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74304b1740f0" /><Relationship Type="http://schemas.openxmlformats.org/officeDocument/2006/relationships/numbering" Target="/word/numbering.xml" Id="Rda9d66632b31443a" /><Relationship Type="http://schemas.openxmlformats.org/officeDocument/2006/relationships/settings" Target="/word/settings.xml" Id="R1c43aba2310b4f30" /><Relationship Type="http://schemas.openxmlformats.org/officeDocument/2006/relationships/image" Target="/word/media/8c22077f-fdbf-4ee0-81a2-c4042b3a5fea.png" Id="R4f420ee33c3b4fd0" /></Relationships>
</file>