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f98e2678e54b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b56c849a3244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 Etang,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5b2104f5fe4672" /><Relationship Type="http://schemas.openxmlformats.org/officeDocument/2006/relationships/numbering" Target="/word/numbering.xml" Id="R1bf696862f0a4845" /><Relationship Type="http://schemas.openxmlformats.org/officeDocument/2006/relationships/settings" Target="/word/settings.xml" Id="Ra118c3a7f8ac474f" /><Relationship Type="http://schemas.openxmlformats.org/officeDocument/2006/relationships/image" Target="/word/media/2930f5a2-c8f2-4875-96c2-85aca978f65f.png" Id="Rddb56c849a324447" /></Relationships>
</file>