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93e88d4b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3f73ce37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0f5805e0b48dc" /><Relationship Type="http://schemas.openxmlformats.org/officeDocument/2006/relationships/numbering" Target="/word/numbering.xml" Id="Ra7928c169c0b41a4" /><Relationship Type="http://schemas.openxmlformats.org/officeDocument/2006/relationships/settings" Target="/word/settings.xml" Id="R94840ab4b4eb4376" /><Relationship Type="http://schemas.openxmlformats.org/officeDocument/2006/relationships/image" Target="/word/media/4a41fcb3-9042-4758-b8b9-a0d0bd941fa3.png" Id="Rdfa3f73ce37e4e5e" /></Relationships>
</file>