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7a97e3f47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703fc470d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Gregoires Mill,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2d92606cb425f" /><Relationship Type="http://schemas.openxmlformats.org/officeDocument/2006/relationships/numbering" Target="/word/numbering.xml" Id="Rbc721f85a3474818" /><Relationship Type="http://schemas.openxmlformats.org/officeDocument/2006/relationships/settings" Target="/word/settings.xml" Id="Ra39c36d02b124dd9" /><Relationship Type="http://schemas.openxmlformats.org/officeDocument/2006/relationships/image" Target="/word/media/1ff6b3a7-ced0-4e25-ad8b-b3231e8e5194.png" Id="R484703fc470d4616" /></Relationships>
</file>