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a9d1fb854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6c25116f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Grosses-Roches,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36c310cda416a" /><Relationship Type="http://schemas.openxmlformats.org/officeDocument/2006/relationships/numbering" Target="/word/numbering.xml" Id="R6b10779dce554ad2" /><Relationship Type="http://schemas.openxmlformats.org/officeDocument/2006/relationships/settings" Target="/word/settings.xml" Id="R5c53eeba8df24d6a" /><Relationship Type="http://schemas.openxmlformats.org/officeDocument/2006/relationships/image" Target="/word/media/6f853221-e9b0-4768-919a-78427df01637.png" Id="Rc2a46c25116f4992" /></Relationships>
</file>