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d6a638be7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2530ef6e8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Gurneyville,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f29ac3d354e2b" /><Relationship Type="http://schemas.openxmlformats.org/officeDocument/2006/relationships/numbering" Target="/word/numbering.xml" Id="R88c6f332870a472c" /><Relationship Type="http://schemas.openxmlformats.org/officeDocument/2006/relationships/settings" Target="/word/settings.xml" Id="Rbbcf6f78e0374341" /><Relationship Type="http://schemas.openxmlformats.org/officeDocument/2006/relationships/image" Target="/word/media/24c446b9-07c0-4f45-acb0-53b63eba9fed.png" Id="Rd522530ef6e84725" /></Relationships>
</file>