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eb3a6483f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4dc14174b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Harbour Grace,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afa005a424e6d" /><Relationship Type="http://schemas.openxmlformats.org/officeDocument/2006/relationships/numbering" Target="/word/numbering.xml" Id="R5dbb6368ea0343f9" /><Relationship Type="http://schemas.openxmlformats.org/officeDocument/2006/relationships/settings" Target="/word/settings.xml" Id="R24d29b180a51472d" /><Relationship Type="http://schemas.openxmlformats.org/officeDocument/2006/relationships/image" Target="/word/media/8dc8ddaf-2b45-456f-a548-1888f6ea0e74.png" Id="R8ac4dc14174b4a0a" /></Relationships>
</file>