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b2c7db131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93f5e27b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ba90fd1174f09" /><Relationship Type="http://schemas.openxmlformats.org/officeDocument/2006/relationships/numbering" Target="/word/numbering.xml" Id="Rf79a78a791e14a7e" /><Relationship Type="http://schemas.openxmlformats.org/officeDocument/2006/relationships/settings" Target="/word/settings.xml" Id="R2ba2555feb504256" /><Relationship Type="http://schemas.openxmlformats.org/officeDocument/2006/relationships/image" Target="/word/media/369e74b6-296b-4509-8ef5-0bbee5912677.png" Id="R1e8d93f5e27b46ba" /></Relationships>
</file>