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aacb1c24f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e3fd7583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Haywards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c4eb5a0964e0e" /><Relationship Type="http://schemas.openxmlformats.org/officeDocument/2006/relationships/numbering" Target="/word/numbering.xml" Id="R2ca44785b39a476c" /><Relationship Type="http://schemas.openxmlformats.org/officeDocument/2006/relationships/settings" Target="/word/settings.xml" Id="Rf316b36adf7c4735" /><Relationship Type="http://schemas.openxmlformats.org/officeDocument/2006/relationships/image" Target="/word/media/6645780e-ea6e-4d06-8399-0de7c7d61821.png" Id="R7b8e3fd7583a4b10" /></Relationships>
</file>