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ac0e88238247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ed2a10c3c44c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Hearne,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176f95903d46a3" /><Relationship Type="http://schemas.openxmlformats.org/officeDocument/2006/relationships/numbering" Target="/word/numbering.xml" Id="Rf04262c2d21041ce" /><Relationship Type="http://schemas.openxmlformats.org/officeDocument/2006/relationships/settings" Target="/word/settings.xml" Id="R44e26e7c9f654dd6" /><Relationship Type="http://schemas.openxmlformats.org/officeDocument/2006/relationships/image" Target="/word/media/a246508a-ca5e-4266-84da-3ee0c650a4f2.png" Id="Re9ed2a10c3c44c18" /></Relationships>
</file>