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2754e721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d87ad91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Heart's Content,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a06784d442ec" /><Relationship Type="http://schemas.openxmlformats.org/officeDocument/2006/relationships/numbering" Target="/word/numbering.xml" Id="R1f903e634759438e" /><Relationship Type="http://schemas.openxmlformats.org/officeDocument/2006/relationships/settings" Target="/word/settings.xml" Id="R184bd1d2540049eb" /><Relationship Type="http://schemas.openxmlformats.org/officeDocument/2006/relationships/image" Target="/word/media/465989d2-857f-4e98-a20b-a073639fd9f7.png" Id="Rc24cd87ad91b4c1e" /></Relationships>
</file>