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666252e16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87a3fb8df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Hebertville-Station,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28276e0d3438b" /><Relationship Type="http://schemas.openxmlformats.org/officeDocument/2006/relationships/numbering" Target="/word/numbering.xml" Id="R68e1ba645cc94f58" /><Relationship Type="http://schemas.openxmlformats.org/officeDocument/2006/relationships/settings" Target="/word/settings.xml" Id="R36e173c31abc4278" /><Relationship Type="http://schemas.openxmlformats.org/officeDocument/2006/relationships/image" Target="/word/media/dafb16a2-bf7e-48e2-a500-ef845edf28a5.png" Id="Re7b87a3fb8df4c6d" /></Relationships>
</file>